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4F" w:rsidRDefault="00D1704F" w:rsidP="00F46E7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1704F"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0D0F0F2" wp14:editId="5AB83B65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70430" cy="1749425"/>
            <wp:effectExtent l="0" t="0" r="127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04F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0F4E46" w:rsidRDefault="000F4E46" w:rsidP="000F4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7B41" w:rsidRDefault="00A27B41" w:rsidP="00A27B41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A27B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изъятия вещей при задержании</w:t>
      </w:r>
    </w:p>
    <w:bookmarkEnd w:id="0"/>
    <w:p w:rsidR="00A27B41" w:rsidRDefault="00A27B41" w:rsidP="00A27B41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27B41" w:rsidRDefault="00A27B41" w:rsidP="00A27B41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7B41">
        <w:rPr>
          <w:rFonts w:ascii="Times New Roman" w:hAnsi="Times New Roman" w:cs="Times New Roman"/>
          <w:sz w:val="28"/>
          <w:szCs w:val="28"/>
          <w:shd w:val="clear" w:color="auto" w:fill="FFFFFF"/>
        </w:rPr>
        <w:t>Комментирует ситуацию прокурор Сергиевского района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Виталий Рябов</w:t>
      </w:r>
    </w:p>
    <w:p w:rsidR="00A27B41" w:rsidRPr="00A27B41" w:rsidRDefault="00A27B41" w:rsidP="00A27B41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27B41" w:rsidRPr="00A27B41" w:rsidRDefault="00A27B41" w:rsidP="00A27B41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B41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законодательством у доставленных в отдел полиции лиц изымаются предметы, вещества и продукты питания, которые представляют опасность для жизни и здоровья или могут быть использованы в качестве орудия преступления, а также продукты питания и предметы, не включенные в Перечень продуктов питания, предметов первой необходимости, обуви, одежды, которые задержанные лица могут иметь при себе, хранить и получать в передачах, о чем делается отметка в протоколе личного досмотра или протоколе о задержании. Этот документ, в т.ч., должен быть подписан задержанным.</w:t>
      </w:r>
    </w:p>
    <w:p w:rsidR="00A27B41" w:rsidRPr="00A27B41" w:rsidRDefault="00A27B41" w:rsidP="00A978D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41">
        <w:rPr>
          <w:rFonts w:ascii="Times New Roman" w:hAnsi="Times New Roman" w:cs="Times New Roman"/>
          <w:sz w:val="28"/>
          <w:szCs w:val="28"/>
        </w:rPr>
        <w:t>Оперативный дежурный обязан обеспечить сохранность изъятых предметов и вещей до истечения срока задержания, после чего они возвращаются лицу, за исключением предметов, являющихся орудием или непосредственным объектом правонарушения (до решения вопроса по существу) либо находящихся в розыске или изъятых из гражданского оборота, а также поддельных документов.</w:t>
      </w:r>
    </w:p>
    <w:p w:rsidR="00A27B41" w:rsidRPr="00A27B41" w:rsidRDefault="00A27B41" w:rsidP="00A978D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41">
        <w:rPr>
          <w:rFonts w:ascii="Times New Roman" w:hAnsi="Times New Roman" w:cs="Times New Roman"/>
          <w:sz w:val="28"/>
          <w:szCs w:val="28"/>
        </w:rPr>
        <w:t>В случае нарушения прав жалоба может быть подана начальнику органа, в котором произведшего изъятие вещей и предметов, руководителю вышестоящего органа, а при несогласии с ответами – в органы прокуратуры или в суд.</w:t>
      </w:r>
    </w:p>
    <w:p w:rsidR="000A303D" w:rsidRPr="00D1704F" w:rsidRDefault="00A978DF" w:rsidP="000F4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11.03.2020</w:t>
      </w:r>
    </w:p>
    <w:sectPr w:rsidR="000A303D" w:rsidRPr="00D1704F" w:rsidSect="000F4E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B"/>
    <w:rsid w:val="000A303D"/>
    <w:rsid w:val="000E1103"/>
    <w:rsid w:val="000F4E46"/>
    <w:rsid w:val="00263432"/>
    <w:rsid w:val="004202E6"/>
    <w:rsid w:val="00681E8C"/>
    <w:rsid w:val="00A27B41"/>
    <w:rsid w:val="00A978DF"/>
    <w:rsid w:val="00D1704F"/>
    <w:rsid w:val="00D7272B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1103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1103"/>
    <w:rPr>
      <w:b/>
      <w:bCs/>
    </w:rPr>
  </w:style>
  <w:style w:type="paragraph" w:customStyle="1" w:styleId="Standard">
    <w:name w:val="Standard"/>
    <w:rsid w:val="00A27B4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1103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1103"/>
    <w:rPr>
      <w:b/>
      <w:bCs/>
    </w:rPr>
  </w:style>
  <w:style w:type="paragraph" w:customStyle="1" w:styleId="Standard">
    <w:name w:val="Standard"/>
    <w:rsid w:val="00A27B4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Kadackiy</dc:creator>
  <cp:lastModifiedBy>user 1</cp:lastModifiedBy>
  <cp:revision>2</cp:revision>
  <cp:lastPrinted>2020-03-03T11:54:00Z</cp:lastPrinted>
  <dcterms:created xsi:type="dcterms:W3CDTF">2020-03-11T07:32:00Z</dcterms:created>
  <dcterms:modified xsi:type="dcterms:W3CDTF">2020-03-11T07:32:00Z</dcterms:modified>
</cp:coreProperties>
</file>